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1898" w14:textId="77777777" w:rsidR="002514A2" w:rsidRDefault="002514A2" w:rsidP="002514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Bootcamps in Clinical Skills</w:t>
      </w:r>
    </w:p>
    <w:p w14:paraId="76843936" w14:textId="77777777" w:rsidR="002514A2" w:rsidRDefault="002514A2" w:rsidP="002514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Bootcamps – part of the Government’s Lifetime Skills Guarantee, helping everyone gain skills for life.</w:t>
      </w:r>
    </w:p>
    <w:p w14:paraId="4993BD16" w14:textId="77777777" w:rsidR="002514A2" w:rsidRDefault="002514A2" w:rsidP="002514A2">
      <w:pPr>
        <w:rPr>
          <w:b/>
          <w:bCs/>
          <w:sz w:val="28"/>
          <w:szCs w:val="28"/>
        </w:rPr>
      </w:pPr>
    </w:p>
    <w:p w14:paraId="43C9C132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Over the course of 8 weeks, complete four knowledge units from the City &amp; Guilds Level 3 Diploma in Adult Care, and gain new clinical skills related to the Care Certificate.</w:t>
      </w:r>
    </w:p>
    <w:p w14:paraId="2E056A97" w14:textId="77777777" w:rsidR="002514A2" w:rsidRDefault="002514A2" w:rsidP="002514A2">
      <w:pPr>
        <w:rPr>
          <w:sz w:val="24"/>
          <w:szCs w:val="24"/>
        </w:rPr>
      </w:pPr>
    </w:p>
    <w:p w14:paraId="20D6EB03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Training will be accompanied by career coaching to support you to progress your career, whether you’re an existing colleague or new to Health &amp; Care.</w:t>
      </w:r>
    </w:p>
    <w:p w14:paraId="7002A8DB" w14:textId="77777777" w:rsidR="002514A2" w:rsidRDefault="002514A2" w:rsidP="002514A2">
      <w:pPr>
        <w:rPr>
          <w:sz w:val="24"/>
          <w:szCs w:val="24"/>
        </w:rPr>
      </w:pPr>
    </w:p>
    <w:p w14:paraId="3114C070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This Skills Bootcamp is aimed at:</w:t>
      </w:r>
    </w:p>
    <w:p w14:paraId="04274B4D" w14:textId="77777777" w:rsidR="002514A2" w:rsidRDefault="002514A2" w:rsidP="002514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Existing Support Workers or Care Assistants </w:t>
      </w:r>
      <w:r>
        <w:rPr>
          <w:sz w:val="24"/>
          <w:szCs w:val="24"/>
        </w:rPr>
        <w:t>looking to develop new skills and progress their career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- Social Care </w:t>
      </w:r>
      <w:proofErr w:type="spellStart"/>
      <w:r>
        <w:rPr>
          <w:b/>
          <w:bCs/>
          <w:sz w:val="24"/>
          <w:szCs w:val="24"/>
        </w:rPr>
        <w:t>Microproviders</w:t>
      </w:r>
      <w:proofErr w:type="spellEnd"/>
      <w:r>
        <w:rPr>
          <w:sz w:val="24"/>
          <w:szCs w:val="24"/>
        </w:rPr>
        <w:t xml:space="preserve"> seeking to support individuals who have greater needs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- Those new to Health &amp; Care </w:t>
      </w:r>
      <w:r>
        <w:rPr>
          <w:sz w:val="24"/>
          <w:szCs w:val="24"/>
        </w:rPr>
        <w:t>who will be guaranteed a job interview part way through the course</w:t>
      </w:r>
    </w:p>
    <w:p w14:paraId="72808ECE" w14:textId="77777777" w:rsidR="002514A2" w:rsidRDefault="002514A2" w:rsidP="002514A2">
      <w:pPr>
        <w:rPr>
          <w:sz w:val="24"/>
          <w:szCs w:val="24"/>
        </w:rPr>
      </w:pPr>
    </w:p>
    <w:p w14:paraId="48F359C4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Bridgwater &amp; Taunton College and Somerset NHS Foundation Trust will be delivering 3 cohorts between this summer and March 2023. Delivery is a mixture of face-to-face at the college’s Clinical Skills Suite in Taunton and online. Learners will need to commit to 1 day face-to-face plus additional online learning each week.</w:t>
      </w:r>
    </w:p>
    <w:p w14:paraId="3AC78174" w14:textId="77777777" w:rsidR="002514A2" w:rsidRDefault="002514A2" w:rsidP="002514A2">
      <w:pPr>
        <w:rPr>
          <w:sz w:val="24"/>
          <w:szCs w:val="24"/>
        </w:rPr>
      </w:pPr>
    </w:p>
    <w:p w14:paraId="12BE2366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There are 42 places available between this summer and March 2023.</w:t>
      </w:r>
    </w:p>
    <w:p w14:paraId="2360B4E2" w14:textId="77777777" w:rsidR="002514A2" w:rsidRDefault="002514A2" w:rsidP="002514A2">
      <w:pPr>
        <w:rPr>
          <w:sz w:val="24"/>
          <w:szCs w:val="24"/>
        </w:rPr>
      </w:pPr>
    </w:p>
    <w:p w14:paraId="5007F7C0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>These courses are fully funded for learners and open to anyone 19+ and employed, self-employed or unemployed for less than 12 months.</w:t>
      </w:r>
    </w:p>
    <w:p w14:paraId="5CB85CB0" w14:textId="77777777" w:rsidR="002514A2" w:rsidRDefault="002514A2" w:rsidP="002514A2">
      <w:pPr>
        <w:rPr>
          <w:sz w:val="24"/>
          <w:szCs w:val="24"/>
        </w:rPr>
      </w:pPr>
    </w:p>
    <w:p w14:paraId="27C8A0E8" w14:textId="77777777" w:rsidR="002514A2" w:rsidRDefault="002514A2" w:rsidP="002514A2">
      <w:pPr>
        <w:rPr>
          <w:sz w:val="24"/>
          <w:szCs w:val="24"/>
        </w:rPr>
      </w:pPr>
      <w:r>
        <w:rPr>
          <w:sz w:val="24"/>
          <w:szCs w:val="24"/>
        </w:rPr>
        <w:t xml:space="preserve">Bridgwater &amp; Taunton College will be managing admissions once the Department for Education grant permission for start dates to be released. In the meantime, please express an interest to Oli Fletcher </w:t>
      </w:r>
      <w:hyperlink r:id="rId4" w:history="1">
        <w:r>
          <w:rPr>
            <w:rStyle w:val="Hyperlink"/>
            <w:sz w:val="24"/>
            <w:szCs w:val="24"/>
          </w:rPr>
          <w:t>oliver.fletcher@nhs.net</w:t>
        </w:r>
      </w:hyperlink>
      <w:r>
        <w:rPr>
          <w:sz w:val="24"/>
          <w:szCs w:val="24"/>
        </w:rPr>
        <w:t xml:space="preserve"> </w:t>
      </w:r>
    </w:p>
    <w:p w14:paraId="56D1BD5F" w14:textId="77777777" w:rsidR="002514A2" w:rsidRDefault="002514A2" w:rsidP="002514A2"/>
    <w:p w14:paraId="475ABE3A" w14:textId="77777777" w:rsidR="002514A2" w:rsidRDefault="002514A2" w:rsidP="002514A2"/>
    <w:p w14:paraId="7F40934E" w14:textId="77777777" w:rsidR="002514A2" w:rsidRDefault="002514A2" w:rsidP="002514A2"/>
    <w:p w14:paraId="6B60082D" w14:textId="77777777" w:rsidR="002514A2" w:rsidRDefault="002514A2" w:rsidP="002514A2"/>
    <w:p w14:paraId="5E269577" w14:textId="77777777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r>
        <w:rPr>
          <w:rFonts w:ascii="Microsoft Tai Le" w:hAnsi="Microsoft Tai Le" w:cs="Microsoft Tai Le"/>
          <w:b/>
          <w:bCs/>
          <w:color w:val="3B3838"/>
          <w:sz w:val="24"/>
          <w:szCs w:val="24"/>
          <w:lang w:eastAsia="en-GB"/>
        </w:rPr>
        <w:t>Oli Fletcher</w:t>
      </w:r>
    </w:p>
    <w:p w14:paraId="0940DE76" w14:textId="77777777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r>
        <w:rPr>
          <w:rFonts w:ascii="Microsoft Tai Le" w:hAnsi="Microsoft Tai Le" w:cs="Microsoft Tai Le"/>
          <w:b/>
          <w:bCs/>
          <w:color w:val="005EB8"/>
          <w:sz w:val="24"/>
          <w:szCs w:val="24"/>
          <w:lang w:eastAsia="en-GB"/>
        </w:rPr>
        <w:t>Workforce Programme Lead</w:t>
      </w:r>
      <w:r>
        <w:rPr>
          <w:rFonts w:ascii="Microsoft Tai Le" w:hAnsi="Microsoft Tai Le" w:cs="Microsoft Tai Le"/>
          <w:b/>
          <w:bCs/>
          <w:color w:val="005EB8"/>
          <w:sz w:val="24"/>
          <w:szCs w:val="24"/>
          <w:lang w:eastAsia="en-GB"/>
        </w:rPr>
        <w:br/>
        <w:t>Somerset Integrated Care System </w:t>
      </w:r>
      <w:r>
        <w:rPr>
          <w:rFonts w:ascii="Microsoft Tai Le" w:hAnsi="Microsoft Tai Le" w:cs="Microsoft Tai Le"/>
          <w:b/>
          <w:bCs/>
          <w:color w:val="005EB8"/>
          <w:lang w:eastAsia="en-GB"/>
        </w:rPr>
        <w:t>(ICS)</w:t>
      </w:r>
    </w:p>
    <w:p w14:paraId="18A2FB62" w14:textId="77777777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r>
        <w:rPr>
          <w:rFonts w:ascii="Microsoft Tai Le" w:hAnsi="Microsoft Tai Le" w:cs="Microsoft Tai Le"/>
          <w:b/>
          <w:bCs/>
          <w:color w:val="005EB8"/>
          <w:sz w:val="10"/>
          <w:szCs w:val="10"/>
          <w:lang w:eastAsia="en-GB"/>
        </w:rPr>
        <w:t> </w:t>
      </w:r>
    </w:p>
    <w:p w14:paraId="3F92A004" w14:textId="77777777" w:rsidR="002514A2" w:rsidRDefault="00DA7695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hyperlink r:id="rId5" w:tgtFrame="_blank" w:history="1">
        <w:r w:rsidR="002514A2">
          <w:rPr>
            <w:rStyle w:val="Hyperlink"/>
            <w:rFonts w:ascii="Microsoft Tai Le" w:hAnsi="Microsoft Tai Le" w:cs="Microsoft Tai Le"/>
            <w:b/>
            <w:bCs/>
            <w:sz w:val="24"/>
            <w:szCs w:val="24"/>
            <w:lang w:eastAsia="en-GB"/>
          </w:rPr>
          <w:t>oliver.fletcher@nhs.net</w:t>
        </w:r>
      </w:hyperlink>
    </w:p>
    <w:p w14:paraId="771182E1" w14:textId="77777777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r>
        <w:rPr>
          <w:rFonts w:ascii="Microsoft Tai Le" w:hAnsi="Microsoft Tai Le" w:cs="Microsoft Tai Le"/>
          <w:b/>
          <w:bCs/>
          <w:color w:val="201F1E"/>
          <w:sz w:val="24"/>
          <w:szCs w:val="24"/>
          <w:lang w:eastAsia="en-GB"/>
        </w:rPr>
        <w:t>Twitter: @oli_fletcher</w:t>
      </w:r>
    </w:p>
    <w:p w14:paraId="75D6F23D" w14:textId="77777777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</w:p>
    <w:p w14:paraId="5217FBC8" w14:textId="28806775" w:rsidR="002514A2" w:rsidRDefault="002514A2" w:rsidP="002514A2">
      <w:pPr>
        <w:shd w:val="clear" w:color="auto" w:fill="FFFFFF"/>
        <w:spacing w:line="276" w:lineRule="atLeast"/>
        <w:rPr>
          <w:color w:val="201F1E"/>
          <w:lang w:eastAsia="en-GB"/>
        </w:rPr>
      </w:pPr>
      <w:r>
        <w:rPr>
          <w:b/>
          <w:bCs/>
          <w:noProof/>
          <w:color w:val="000000"/>
          <w:lang w:eastAsia="en-GB"/>
        </w:rPr>
        <w:drawing>
          <wp:inline distT="0" distB="0" distL="0" distR="0" wp14:anchorId="4A5B44B8" wp14:editId="1D60E00F">
            <wp:extent cx="998220" cy="411480"/>
            <wp:effectExtent l="0" t="0" r="1143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5095" w14:textId="77777777" w:rsidR="00943481" w:rsidRDefault="00943481"/>
    <w:sectPr w:rsidR="0094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A2"/>
    <w:rsid w:val="002514A2"/>
    <w:rsid w:val="00943481"/>
    <w:rsid w:val="00D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A109"/>
  <w15:chartTrackingRefBased/>
  <w15:docId w15:val="{E542F695-C47E-4F4E-B675-671EB7A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88A3D.956AC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ean.painter@nhs.net" TargetMode="External"/><Relationship Id="rId4" Type="http://schemas.openxmlformats.org/officeDocument/2006/relationships/hyperlink" Target="mailto:oliver.fletcher@nh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Stooke</dc:creator>
  <cp:keywords/>
  <dc:description/>
  <cp:lastModifiedBy>Admin</cp:lastModifiedBy>
  <cp:revision>2</cp:revision>
  <dcterms:created xsi:type="dcterms:W3CDTF">2022-07-06T13:10:00Z</dcterms:created>
  <dcterms:modified xsi:type="dcterms:W3CDTF">2022-07-06T13:10:00Z</dcterms:modified>
</cp:coreProperties>
</file>